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820"/>
      </w:tblGrid>
      <w:tr w:rsidR="00193BBB" w:rsidRPr="00747642" w:rsidTr="00193BBB">
        <w:trPr>
          <w:trHeight w:val="1564"/>
        </w:trPr>
        <w:tc>
          <w:tcPr>
            <w:tcW w:w="4644" w:type="dxa"/>
          </w:tcPr>
          <w:p w:rsidR="00193BBB" w:rsidRPr="00195E05" w:rsidRDefault="00193BBB" w:rsidP="00F50789">
            <w:pPr>
              <w:rPr>
                <w:b/>
                <w:sz w:val="24"/>
                <w:szCs w:val="24"/>
              </w:rPr>
            </w:pPr>
            <w:r w:rsidRPr="00195E05">
              <w:rPr>
                <w:b/>
                <w:sz w:val="24"/>
                <w:szCs w:val="24"/>
              </w:rPr>
              <w:t>СОГЛАСОВАНО:</w:t>
            </w:r>
          </w:p>
          <w:p w:rsidR="00193BBB" w:rsidRPr="00195E05" w:rsidRDefault="00193BBB" w:rsidP="00F50789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>на заседании Родительского комитета</w:t>
            </w:r>
          </w:p>
          <w:p w:rsidR="00193BBB" w:rsidRPr="00195E05" w:rsidRDefault="00193BBB" w:rsidP="00F50789">
            <w:pPr>
              <w:rPr>
                <w:sz w:val="24"/>
                <w:szCs w:val="24"/>
                <w:u w:val="single"/>
              </w:rPr>
            </w:pPr>
            <w:r w:rsidRPr="00195E05">
              <w:rPr>
                <w:sz w:val="24"/>
                <w:szCs w:val="24"/>
                <w:u w:val="single"/>
              </w:rPr>
              <w:t>МБОУ «Гимназия №1»</w:t>
            </w:r>
          </w:p>
          <w:p w:rsidR="00193BBB" w:rsidRPr="00195E05" w:rsidRDefault="00193BBB" w:rsidP="00F50789">
            <w:pPr>
              <w:rPr>
                <w:sz w:val="16"/>
                <w:szCs w:val="16"/>
              </w:rPr>
            </w:pPr>
            <w:r w:rsidRPr="00195E05">
              <w:rPr>
                <w:sz w:val="16"/>
                <w:szCs w:val="16"/>
              </w:rPr>
              <w:t>(наименование общеобразовательной организации)</w:t>
            </w:r>
          </w:p>
          <w:p w:rsidR="00193BBB" w:rsidRPr="00195E05" w:rsidRDefault="00193BBB" w:rsidP="00F50789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>Протокол№</w:t>
            </w:r>
            <w:r w:rsidRPr="00195E05">
              <w:rPr>
                <w:sz w:val="24"/>
                <w:szCs w:val="24"/>
                <w:u w:val="single"/>
              </w:rPr>
              <w:t>2 от 27.10.2023</w:t>
            </w:r>
            <w:r w:rsidRPr="00195E05">
              <w:rPr>
                <w:sz w:val="24"/>
                <w:szCs w:val="24"/>
              </w:rPr>
              <w:t>г.</w:t>
            </w:r>
          </w:p>
          <w:p w:rsidR="00193BBB" w:rsidRPr="00195E05" w:rsidRDefault="00193BBB" w:rsidP="00F5078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93BBB" w:rsidRPr="00195E05" w:rsidRDefault="00193BBB" w:rsidP="00F50789">
            <w:pPr>
              <w:rPr>
                <w:b/>
                <w:sz w:val="24"/>
                <w:szCs w:val="24"/>
              </w:rPr>
            </w:pPr>
            <w:r w:rsidRPr="00195E05">
              <w:rPr>
                <w:b/>
                <w:sz w:val="24"/>
                <w:szCs w:val="24"/>
              </w:rPr>
              <w:t>ПРИНЯТО:</w:t>
            </w:r>
          </w:p>
          <w:p w:rsidR="00193BBB" w:rsidRPr="00195E05" w:rsidRDefault="00193BBB" w:rsidP="00F50789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>на заседании Педагогического совета</w:t>
            </w:r>
          </w:p>
          <w:p w:rsidR="00193BBB" w:rsidRPr="00195E05" w:rsidRDefault="00193BBB" w:rsidP="00F50789">
            <w:pPr>
              <w:rPr>
                <w:sz w:val="24"/>
                <w:szCs w:val="24"/>
                <w:u w:val="single"/>
              </w:rPr>
            </w:pPr>
            <w:r w:rsidRPr="00195E05">
              <w:rPr>
                <w:sz w:val="24"/>
                <w:szCs w:val="24"/>
                <w:u w:val="single"/>
              </w:rPr>
              <w:t xml:space="preserve"> МБОУ «Гимназия №1»</w:t>
            </w:r>
          </w:p>
          <w:p w:rsidR="00193BBB" w:rsidRPr="00195E05" w:rsidRDefault="00193BBB" w:rsidP="00F50789">
            <w:pPr>
              <w:rPr>
                <w:sz w:val="16"/>
                <w:szCs w:val="16"/>
              </w:rPr>
            </w:pPr>
            <w:r w:rsidRPr="00195E05">
              <w:rPr>
                <w:sz w:val="16"/>
                <w:szCs w:val="16"/>
              </w:rPr>
              <w:t>(наименование общеобразовательной организации)</w:t>
            </w:r>
          </w:p>
          <w:p w:rsidR="00193BBB" w:rsidRPr="00195E05" w:rsidRDefault="00193BBB" w:rsidP="00F50789">
            <w:pPr>
              <w:rPr>
                <w:sz w:val="24"/>
                <w:szCs w:val="24"/>
                <w:u w:val="single"/>
              </w:rPr>
            </w:pPr>
            <w:r w:rsidRPr="00195E05">
              <w:rPr>
                <w:sz w:val="24"/>
                <w:szCs w:val="24"/>
              </w:rPr>
              <w:t xml:space="preserve">Протокол № 2 от </w:t>
            </w:r>
            <w:r w:rsidRPr="00195E05">
              <w:rPr>
                <w:sz w:val="24"/>
                <w:szCs w:val="24"/>
                <w:u w:val="single"/>
              </w:rPr>
              <w:t>30.10.2023г.</w:t>
            </w:r>
          </w:p>
          <w:p w:rsidR="00193BBB" w:rsidRPr="00195E05" w:rsidRDefault="00193BBB" w:rsidP="00F50789">
            <w:pPr>
              <w:rPr>
                <w:sz w:val="24"/>
                <w:szCs w:val="24"/>
                <w:u w:val="single"/>
              </w:rPr>
            </w:pPr>
          </w:p>
          <w:p w:rsidR="00193BBB" w:rsidRPr="00195E05" w:rsidRDefault="00193BBB" w:rsidP="00F50789">
            <w:pPr>
              <w:rPr>
                <w:sz w:val="24"/>
                <w:szCs w:val="24"/>
                <w:u w:val="single"/>
              </w:rPr>
            </w:pPr>
          </w:p>
        </w:tc>
      </w:tr>
      <w:tr w:rsidR="00193BBB" w:rsidRPr="00747642" w:rsidTr="00F50789">
        <w:tc>
          <w:tcPr>
            <w:tcW w:w="4644" w:type="dxa"/>
          </w:tcPr>
          <w:p w:rsidR="00193BBB" w:rsidRPr="00195E05" w:rsidRDefault="00193BBB" w:rsidP="00F50789">
            <w:pPr>
              <w:rPr>
                <w:b/>
                <w:sz w:val="24"/>
                <w:szCs w:val="24"/>
              </w:rPr>
            </w:pPr>
            <w:r w:rsidRPr="00195E05">
              <w:rPr>
                <w:b/>
                <w:sz w:val="24"/>
                <w:szCs w:val="24"/>
              </w:rPr>
              <w:t>УТВЕРЖДЕНО:</w:t>
            </w:r>
          </w:p>
          <w:p w:rsidR="00193BBB" w:rsidRPr="00195E05" w:rsidRDefault="00193BBB" w:rsidP="00F50789">
            <w:pPr>
              <w:rPr>
                <w:sz w:val="24"/>
                <w:szCs w:val="24"/>
              </w:rPr>
            </w:pPr>
            <w:r w:rsidRPr="00195E05">
              <w:rPr>
                <w:sz w:val="24"/>
                <w:szCs w:val="24"/>
              </w:rPr>
              <w:t>Приказом по организации от</w:t>
            </w:r>
            <w:r>
              <w:rPr>
                <w:sz w:val="24"/>
                <w:szCs w:val="24"/>
              </w:rPr>
              <w:t xml:space="preserve"> 31.10.2023г.</w:t>
            </w:r>
            <w:r w:rsidRPr="00195E0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390/1</w:t>
            </w:r>
            <w:r w:rsidR="00BE4DE6">
              <w:rPr>
                <w:sz w:val="24"/>
                <w:szCs w:val="24"/>
              </w:rPr>
              <w:t>-од</w:t>
            </w:r>
          </w:p>
        </w:tc>
        <w:tc>
          <w:tcPr>
            <w:tcW w:w="4820" w:type="dxa"/>
          </w:tcPr>
          <w:p w:rsidR="00193BBB" w:rsidRPr="00195E05" w:rsidRDefault="00193BBB" w:rsidP="00F50789">
            <w:pPr>
              <w:rPr>
                <w:sz w:val="24"/>
                <w:szCs w:val="24"/>
              </w:rPr>
            </w:pPr>
          </w:p>
        </w:tc>
      </w:tr>
    </w:tbl>
    <w:p w:rsidR="00297545" w:rsidRDefault="00C05DC3" w:rsidP="0019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Положение об индивидуальном образовательном маршруте </w:t>
      </w:r>
    </w:p>
    <w:p w:rsidR="00297545" w:rsidRDefault="00C0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учащегося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Школы полного дня</w:t>
      </w:r>
      <w:proofErr w:type="gramEnd"/>
    </w:p>
    <w:p w:rsidR="00297545" w:rsidRDefault="00C0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«Карта успешности школьника»</w:t>
      </w:r>
    </w:p>
    <w:p w:rsidR="00297545" w:rsidRDefault="00193BBB" w:rsidP="00193B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5DC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Положение об индивидуальном образовательном маршруте учащегося Школы полного дня (далее – ШПД) «Карта успешности школьника» (далее – ИОМ) разработано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Федеральным законом «Об образовании в Российской Федерации» № 273 ФЗ от 29.12.2012 г. (п. 22 ст. 2; ч. 1, 5 ст. 12; ч. 7 ст. 28; ст. 30; п. 5 ч. 3 ст. 47; п. 1 ч. 1 ст. 48);</w:t>
      </w:r>
      <w:proofErr w:type="gramEnd"/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«Об утверждении федерального государственного образовательного стандарта начального общего образования» – приказ Министерства просвещения РФ от 31 мая 2021 г. № 286;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«Об утверждении федерального государственного образовательного стандарта основного общего образования» – приказ Министерства просвещения РФ от 31 мая 2021 г. № 287;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«Федеральный государственный образовательный стандарт среднего общего образования» – приказ Министерства образования и науки РФ от 17 мая 2012 г. № 413;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– приказ Министерства просвещения РФ от 12 августа 2022 г. № 732;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«Об утверждении Стратегии развития образования в Курской области на период до 2030 года» – постановление Администрации Курской области от 10 ноября 2022 г. № 1284-па.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определяет структуру, содержание, порядок разработки и утверждения и проведение мониторинга индивидуального образовательного маршрута учащегося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Школы полного дня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Под индивидуальным образовательным маршрутом учащегося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Школы полного дня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ИОМ) понимается целенаправленно проектируемый дифференцированный образовательный путь (способ) построения образовательной успешности учащегося с учетом его образовательных запросов, склонностей, личных и предпрофессиональных интересов, способностей и познавательных возможностей на основе синтеза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общего, дополнительного, предпрофессионального образования и социально-значимых практик.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Проектирование образовательной успешности ШПД реализуется через содержание учебных курсов, предметов программ общего образования, факультативных, элективных курсов, модулей программ дополнительного образования, программ внеурочной деятельности, форм социальной и гражданской активности.</w:t>
      </w:r>
    </w:p>
    <w:p w:rsidR="00297545" w:rsidRDefault="00C05D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Цель, задачи индивидуального образовательного маршрута</w:t>
      </w:r>
    </w:p>
    <w:p w:rsidR="00297545" w:rsidRDefault="002975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Основной целью применения ИОМ является формирование к окончанию учебного года нового уровня образовательной успешности каждого учащегося и ключевых компетентностей для самовыражения и самоопределения.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ИОМ учащегося ШПД:</w:t>
      </w:r>
    </w:p>
    <w:p w:rsidR="00297545" w:rsidRDefault="00C05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интеграция основного, дополнительного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5222E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с использованием социально-значимых практик и ресурсов социальных партнеров;</w:t>
      </w:r>
    </w:p>
    <w:p w:rsidR="00297545" w:rsidRDefault="00C05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организационно-педагогических условий для возможности эффективной реализации индивидуальных целей образовательного продвижения, отвечающих ценностям и перспективам личностного и профессионального самоопределения;</w:t>
      </w:r>
    </w:p>
    <w:p w:rsidR="00297545" w:rsidRDefault="00C05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качеств инициативной личности, позволяющих учащимся свободно ориентироваться в окружающей действительности, быть готовыми принимать самостоятельные решения, связанные с личным участием в социальной жизни общества и трудовой деятельности.</w:t>
      </w:r>
    </w:p>
    <w:p w:rsidR="00297545" w:rsidRDefault="002975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Условия реализации индивидуального образовательного маршрута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Необходимыми нормативными условиями реализации ИОМ в ШПД является: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Заявление и согласие родителей учащегося (его законных представителей) на реализацию ИОМ с обеспечением его субъектной позиции в разработке и реализации ИОМ, предполагающей привлечение к активному участию, с 5 класса в целеполагании, планировании, оценке результатов своей деятельности, а также в самодиагностике уровня своего развития;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 Индивидуальный учебный план (ИУП), составляющийся всеми субъектами образовательного процесса, вовлеченного в его реализацию, и обеспечивающий освоение образовательной программы с учетом особенностей и образовательных потребностей конкретного учащегося, включающего индивидуализацию внеурочной деятельности;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ИОМ проектируется персонально для каждого учащегося ШПД из следующих модулей: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3.2.1. Учебный модуль представляет собой программу образовательной деятельности, предметного консультирования, включающую совокупность учебных предметов (базовых, профильных), предметов на повышенном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(углубленном) уровне, элективных курсов, индивидуальных образовательных проектов, внеурочную деятельность целью дифференциации содержания с учетом образовательных потребностей и интересов учащегося.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3.2.2. Модуль дополнительного образования, состоит из перечня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овладеваемых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учащимся дополнительных общеобразовательных программ.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 Модуль социального взаимодействия включает проектирование социальных активностей учащегося в пространстве образовательной организации и за ее пределами.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3.2.4. Коррекционный модуль – включает индивидуальный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маршрут обучающегося, в котором представлен перечень индивидуальных и групповых программ психолого-педагогического сопровождения, помощи и поддержки учащегося.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3.2.5. С 7 класса в ИОМ учащегося включается модуль самостоятельной проектно-исследовательской деятельности, необходимый для повышения уровня его предметных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компетенций.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3.2.6. С 7 класса в ИОМ учащегося включается модуль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 целью повышения уровня профессионального самоопределения, постепенного формирования у подростка внутренней готовности к осознанному и самостоятельному планированию, корректировке и реализации своих профессиональных планов и интересов.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способствует развитию способности осуществить осознанный выбор выпускником основной школы профиля обучения на старшей ступени основного общего образования и/или будущей профессии и образовательной программы профессиональной подготовки.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профильного обучения включает: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предпофильную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подготовку – 8-9 класс;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профильную подготовку – 10-11 класс.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Алгоритм разработки ИОМ на этапе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/профильной подготовки должен включать следующие этапы: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информирование участников образовательных отношений о возможностях образовательной среды в рамках модели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/профильной подготовки;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постановка образовательной цели учащимся совместно с куратором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/профильной подготовки;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самоанализ, рефлексия, соотнесение индивидуальных потребностей с внешними требованиями – требованиями различных профилей обучения;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выбор варианта реализации поставленной цели в условиях урочной и внеурочной деятельности с обязательной фиксацией данного варианта в виде маршрутного листа;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ИОМ и промежуточная рефлексия результатов.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Алгоритм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в 5-7 классах включает: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тематических классных часов, бесед, игр, викторин и т.д.;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вовлечение обучающихся в деятельность кружков, клубов, студий, факультативов, детских организаций в школе и в учреждении дополнительного образования;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вовлечение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разнообразную коллективную творческую деятельность;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изучение технологических основ производственной деятельности на уроках Технологии;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реализация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 с учетом особенностей региональной экономики.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Алгоритм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в 8–9 классах включает: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работы, включенной в учебный процесс;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совместно с родителями, педагогами, работодателями;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ознакомление с деятельностью предприятий, учреждений и организаций социальной сферы;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практик (социальных, социально-профессиональных или производственных, в том числе летних, на предприятиях города);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консультации по выбору профиля обучения (индивидуальные, групповые);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получение первой профессии.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Алгоритм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в 10-11 классах включает: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часов;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реализация профессиональных проб;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реализация предпрофессиональных программ совместно с образовательными организациями высшего образования;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проведение внеклассных мероприятий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направленности;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организация экскурсий на предприятия (организации, учреждения) города, области;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встречи с людьми различных профессий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занятия и тренинги по планированию карьеры;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получение первой профессии;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внедрение в учебный процесс программ по профессиональному самоопределению;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психологические консультации для старшеклассников и их родителей по выбору профессиональной сферы и определению индивидуальной траектории профессионального и личностного развития.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Формирование ИОМ и выбор его модулей определяется осознанием всеми участниками образовательной деятельности необходимости и значимости ИОМ как одного из способов самоопределения, самореализации и проверки правильности выбора профилирующего направления дальнейшего обучения,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основанном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на: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мотивации учащегося и согласии его родителей (законных представителей);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диагностике образовательных возможностей, потребностей, затруднений, профессиональных  интересов и склонностей учащегося;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рекомендациях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учителей-предметников;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здоровьесберегающеммаршруте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включающем: рекомендации педагога-психолога (по итогам проведённой диагностики);  медицинские показания;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иных документах, подтверждающих целесообразность формирования модулей ИОМ, указанных в 3.2.3 и 3.2.4.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Кадровыми условиями реализации ИОМ является система управления индивидуальным маршрутом учащегося, включающая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учителей по предметным областям, классного руководителя, заместителя директора, курирующего функционирование ШПД, педагогов дополнительного образования, педагогов-психологов с целью осуществления психолого-педагогического сопровождения и поддержки процесса разработки и корректировки ИОМ учащегося.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С целью качественной реализации внеурочного модуля и модуля дополнительного образования ИОМ учащегося образовательная организация может привлекать кадровые ресурсы социальных образовательных партнёров – учреждения физкультуры и спорта, дополнительного образования и культуры.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тьюторапо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проектированию ИОМ включают оказание помощи учащемуся в осознанном выборе стратегии образования, мониторинг и сопровождение проблем и трудностей процесса самообразования, составление и управление индивидуальным учебным планом при выборе индивидуальных образовательно-профессиональных траекторий, консультирование обучающихся и родителей (законных представителей), внесение корректив в ИОМ при необходимости, мониторинг успешности обучающегося, взаимодействие со всеми участниками образовательного процесса.</w:t>
      </w:r>
      <w:proofErr w:type="gramEnd"/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Материально-техническими условиями реализации ИОМ являются ресурсы образовательной организац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социальных партнёров.</w:t>
      </w:r>
    </w:p>
    <w:p w:rsidR="00297545" w:rsidRDefault="0029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545" w:rsidRDefault="00C05D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Порядок проектирования индивидуального образовательного маршрута</w:t>
      </w:r>
    </w:p>
    <w:p w:rsidR="00297545" w:rsidRDefault="002975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Проектирование ИОМ учащегося начальной школы осуществляется со второго класса ивключает следующие этапы: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родители (законные представители) заполняют бланк заявления на формирование ИОМ (Приложение 1), формулируют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цели и ожидаемые результаты реализации ИОМ;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 психологической службой организации проводит диагностику образовательных потребностей, способностей, интересов, мотивов, профессиональных интересов и склонностей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и обобщает их в заключение, которое прикладывается к заявлению (Приложение 5);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конструирование ИУП кадрами, реализующими сопровождение  ИОМ;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заместитель директора, курирующий реализацию ИОМ, осуществляет экспертизу представленных документов, утверждаетобразовательный маршрут в течение 10 дней с момента подачи заявления до 20 июля текущего года;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знакомит с ИОМ всех участников образовательного процесса, включая учащегося и его родителей (законных представителей);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ходе реализации ИОМ учащегося может возникнуть необходимость его корректировки, которая производится на основании мониторинга реализации индивидуального образовательного маршрута, включающего проведение психологической диагностики, контрольных мероприятий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4.1.1. ИОМ создается на 1 учебный год.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4.2. Проектирование ИОМ учащегося основной и средней школы (5 – 11 классы)включает следующие этапы: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родители (законные представители) заполняют бланк заявления на формирование ИОМ (Приложение 1);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 психологической службой организации проводит диагностику образовательных потребностей, склонностей, интересов, мотивов,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личности обучающихся, формулирует совместно с родителями и детьми цели, задачи и планируемые результаты реализации ИОМ и обобщает их в заключение, которое прикладывается к заявлению (Приложение 6);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конструирование ИУП кадрами, реализующими сопровождение  ИОМ;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заместитель директора, курирующий реализацию ИОМ, запрашивает рекомендации учителей-предметников, осуществляет экспертизу представленных документов, утверждаетобразовательный маршрут в течение 10 дней с момента подачи заявления до 20 июля текущего года;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знакомит с ИОМ всех участников образовательного процесса, включая учащегося и его родителей (законных представителей);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ходе реализации ИОМ учащегося может возникнуть необходимость его корректировки, которая производится на основании мониторинга реализации индивидуального образовательного маршрута, включающего проведение психологической диагностики, контрольных мероприятий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4.2.1. ИОМ создается на 1 учебный год. </w:t>
      </w:r>
    </w:p>
    <w:p w:rsidR="00297545" w:rsidRDefault="00C05D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При реализации ИОМ учащимся возможен выбор формы получения консультативной помощи учителя при индивидуальной самостоятельной работе, при выполнении проектно-исследовательской деятельности, формы предметных консультаций.</w:t>
      </w:r>
    </w:p>
    <w:p w:rsidR="00297545" w:rsidRDefault="00C05D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классный руководитель или лицо, назначенное приказом директора, ответственное за мониторинг реализации ИОМ, ведет оценку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успешности прохождения ИОМ и вносит в карту успешности учащегося его достижения и заслуги.</w:t>
      </w:r>
    </w:p>
    <w:p w:rsidR="00297545" w:rsidRDefault="0029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97545" w:rsidRDefault="0029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Мониторинг реализации индивидуального образовательного маршрута</w:t>
      </w:r>
    </w:p>
    <w:p w:rsidR="00297545" w:rsidRDefault="00297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Цель мониторинга – создание условий для получения, обработки и анализа информации об эффективности реализации ИОМ учащегося.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Система мониторинга ИОМ успешности учащегося строится на основе аналитических данных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ЭлЖура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следующей последовательности этапов: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аналитико-диагностический этап – проведение контрольно-диагностических мероприятий по методике оценки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анализа успеваемости, качества знаний.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формируется протокол индивидуальных стартовых возможностей учащегося, включающий показатели: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уровень нереализованных способностей учащегося;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пути коррекции обучаемости учащегося;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гибкий анализ учебных способностей – для родителей;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прогноз обучаемости учащегося до конца периода.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 организационно-проектировочный – проведение сравнительного мониторинга результатов предметного рубежного контроля за учебный период на основании показателей успеваемости по всем учебным предметам.</w:t>
      </w:r>
      <w:proofErr w:type="gramEnd"/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позволяет выявить динамику и определить отклонения результатов учащегося на текущую дату с результатами прошлого рубежа на основе данных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ЭлЖура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учащегося как системы хранения, систематизации и оценки успехов в различных областях.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коррекционный этап – определение мер по предупреждению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proofErr w:type="gramEnd"/>
      <w:r w:rsidR="00522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корректировки ИОМ учащегося осуществляется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раз в четверть – результаты учебного модуля. В результативность по «Учебному модулю» кроме учебных предметов добавляются результаты учебных олимпиад и предметных конкурсов;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раз в четверть – результаты внеурочного модуля. В результативность по «внеурочному модулю» добавляются конкурсы, спорт (в и/или вне учебного заведения), творчество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и/или вне учебного заведения);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раз в четверть – модуль дополнительного образования. В результативность по «модулю дополнительного образования» добавляются результаты объединений дополнительного образование (вне школы/ в школе);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раз в месяц – коррекционный модуль.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раз в полугодие – модуль индивидуального проектирования.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раз в полугодие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модуль.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обобщает полученный результаты, делая углубленный анализ, обобщенный в заключении (Приложение 5).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и корректировка ИОМ учащегося осуществляется учеником, родителями (законными представителями), командой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сопровождения класса, в которую помимо учащихся входит классный руководитель, работающие в классе учителя-предметники, социальный педагог, педагог-психолог, педагоги дополнительного образования, советник директора по воспитанию,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Отклонение за месяц с отрицательной динамикой до 0,2 по двум и более учебным предметам у одного из учащихся является основанием для подключения индивидуальных механизмов сопровождения.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Механизмами сопровождения являются: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дополнительные и/или консультативные занятия в группах предметной поддержки;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индивидуальное сопровождение психологом, логопедом, дефектологом;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подключение к сопровождению педагогов дополнительного образования с целью повышения мотивационного фактора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учащегося. 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Итоговый этап – проведение анализа результативности ИОМ и предоставление 1 раз в полгода информационно-аналитической справки по классу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динамикой успешности каждого обучающегося ШПД.</w:t>
      </w:r>
    </w:p>
    <w:p w:rsidR="00297545" w:rsidRDefault="00C0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Рефлексивно-оценочный этап – проведение самоанализа соответствия полученных результатов деятельности с целями и результатами образовательной деятельности ребенка. Каждый учащийся оценивает свою деятельность и конечный продукт, уровень личных изменений. Проводится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со всеми субъектами образовательного процесса в конце учебного года. Сопоставляются личные заслуги с изменениями и  достижениями в этой области. После самооценки и оценки создаются «Показатели достижения результатов» как условия для коррекции и планирования дальнейшей коллективной и индивидуальной деятельности. (Приложение 4).</w:t>
      </w:r>
    </w:p>
    <w:p w:rsidR="00297545" w:rsidRDefault="00297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545" w:rsidRDefault="00C05D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297545" w:rsidRDefault="00C05D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1.</w:t>
      </w:r>
    </w:p>
    <w:p w:rsidR="00297545" w:rsidRDefault="0029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примерного заявления о выборе индивидуального образовательного маршрута учащегося ШПД «Карта успешности школьника»</w:t>
      </w:r>
    </w:p>
    <w:p w:rsidR="00297545" w:rsidRDefault="00297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МБОУ «Школа №»</w:t>
      </w:r>
    </w:p>
    <w:p w:rsidR="00297545" w:rsidRDefault="00C05D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______________________________,</w:t>
      </w:r>
    </w:p>
    <w:p w:rsidR="00297545" w:rsidRDefault="00C05D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родителя (законного представителя)</w:t>
      </w:r>
    </w:p>
    <w:p w:rsidR="00297545" w:rsidRDefault="00C05D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2875915</wp:posOffset>
              </wp:positionH>
              <wp:positionV relativeFrom="paragraph">
                <wp:posOffset>200660</wp:posOffset>
              </wp:positionV>
              <wp:extent cx="3201035" cy="1270"/>
              <wp:effectExtent l="12700" t="10160" r="5715" b="7620"/>
              <wp:wrapTopAndBottom distT="0" distB="0"/>
              <wp:docPr id="1" name="Поли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01035" cy="1270"/>
                      </a:xfrm>
                      <a:custGeom>
                        <a:avLst/>
                        <a:gdLst>
                          <a:gd name="T0" fmla="*/ 0 w 5041"/>
                          <a:gd name="T1" fmla="*/ 0 h 1270"/>
                          <a:gd name="T2" fmla="*/ 3201035 w 5041"/>
                          <a:gd name="T3" fmla="*/ 0 h 127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5041" h="1270">
                            <a:moveTo>
                              <a:pt x="0" y="0"/>
                            </a:moveTo>
                            <a:lnTo>
                              <a:pt x="5041" y="0"/>
                            </a:lnTo>
                          </a:path>
                        </a:pathLst>
                      </a:custGeom>
                      <a:noFill/>
                      <a:ln w="707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200660</wp:posOffset>
                </wp:positionV>
                <wp:extent cx="3219450" cy="1905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2875915</wp:posOffset>
              </wp:positionH>
              <wp:positionV relativeFrom="paragraph">
                <wp:posOffset>407669</wp:posOffset>
              </wp:positionV>
              <wp:extent cx="3201035" cy="1270"/>
              <wp:effectExtent l="12700" t="7620" r="5715" b="10160"/>
              <wp:wrapTopAndBottom distT="0" distB="0"/>
              <wp:docPr id="4" name="Поли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01035" cy="1270"/>
                      </a:xfrm>
                      <a:custGeom>
                        <a:avLst/>
                        <a:gdLst>
                          <a:gd name="T0" fmla="*/ 0 w 5041"/>
                          <a:gd name="T1" fmla="*/ 0 h 1270"/>
                          <a:gd name="T2" fmla="*/ 3201035 w 5041"/>
                          <a:gd name="T3" fmla="*/ 0 h 127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5041" h="1270">
                            <a:moveTo>
                              <a:pt x="0" y="0"/>
                            </a:moveTo>
                            <a:lnTo>
                              <a:pt x="5041" y="0"/>
                            </a:lnTo>
                          </a:path>
                        </a:pathLst>
                      </a:custGeom>
                      <a:noFill/>
                      <a:ln w="707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407669</wp:posOffset>
                </wp:positionV>
                <wp:extent cx="3219450" cy="19050"/>
                <wp:effectExtent l="0" t="0" r="0" b="0"/>
                <wp:wrapTopAndBottom distT="0" dist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97545" w:rsidRDefault="0029754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297545" w:rsidRDefault="00C05DC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родителя (законного представителя)</w:t>
      </w:r>
    </w:p>
    <w:p w:rsidR="00297545" w:rsidRDefault="00C05DC3">
      <w:pPr>
        <w:widowControl w:val="0"/>
        <w:tabs>
          <w:tab w:val="left" w:pos="8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обучающегося___класса</w:t>
      </w:r>
      <w:proofErr w:type="spellEnd"/>
    </w:p>
    <w:p w:rsidR="00297545" w:rsidRDefault="00C05DC3">
      <w:pPr>
        <w:widowControl w:val="0"/>
        <w:tabs>
          <w:tab w:val="left" w:pos="8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«Школа №</w:t>
      </w:r>
    </w:p>
    <w:p w:rsidR="00297545" w:rsidRDefault="00C05D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2875915</wp:posOffset>
              </wp:positionH>
              <wp:positionV relativeFrom="paragraph">
                <wp:posOffset>200025</wp:posOffset>
              </wp:positionV>
              <wp:extent cx="3201035" cy="1270"/>
              <wp:effectExtent l="12700" t="7620" r="5715" b="10160"/>
              <wp:wrapTopAndBottom distT="0" distB="0"/>
              <wp:docPr id="3" name="Поли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01035" cy="1270"/>
                      </a:xfrm>
                      <a:custGeom>
                        <a:avLst/>
                        <a:gdLst>
                          <a:gd name="T0" fmla="*/ 0 w 5041"/>
                          <a:gd name="T1" fmla="*/ 0 h 1270"/>
                          <a:gd name="T2" fmla="*/ 3201035 w 5041"/>
                          <a:gd name="T3" fmla="*/ 0 h 127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5041" h="1270">
                            <a:moveTo>
                              <a:pt x="0" y="0"/>
                            </a:moveTo>
                            <a:lnTo>
                              <a:pt x="5041" y="0"/>
                            </a:lnTo>
                          </a:path>
                        </a:pathLst>
                      </a:custGeom>
                      <a:noFill/>
                      <a:ln w="707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200025</wp:posOffset>
                </wp:positionV>
                <wp:extent cx="3219450" cy="19050"/>
                <wp:effectExtent l="0" t="0" r="0" b="0"/>
                <wp:wrapTopAndBottom distT="0" dist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2875915</wp:posOffset>
              </wp:positionH>
              <wp:positionV relativeFrom="paragraph">
                <wp:posOffset>404495</wp:posOffset>
              </wp:positionV>
              <wp:extent cx="3201035" cy="1270"/>
              <wp:effectExtent l="12700" t="12065" r="5715" b="5715"/>
              <wp:wrapTopAndBottom distT="0" distB="0"/>
              <wp:docPr id="2" name="Поли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01035" cy="1270"/>
                      </a:xfrm>
                      <a:custGeom>
                        <a:avLst/>
                        <a:gdLst>
                          <a:gd name="T0" fmla="*/ 0 w 5041"/>
                          <a:gd name="T1" fmla="*/ 0 h 1270"/>
                          <a:gd name="T2" fmla="*/ 3201035 w 5041"/>
                          <a:gd name="T3" fmla="*/ 0 h 127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5041" h="1270">
                            <a:moveTo>
                              <a:pt x="0" y="0"/>
                            </a:moveTo>
                            <a:lnTo>
                              <a:pt x="5041" y="0"/>
                            </a:lnTo>
                          </a:path>
                        </a:pathLst>
                      </a:custGeom>
                      <a:noFill/>
                      <a:ln w="707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404495</wp:posOffset>
                </wp:positionV>
                <wp:extent cx="3219450" cy="1905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97545" w:rsidRDefault="0029754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297545" w:rsidRDefault="00C05DC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обучающегося, дата рождения</w:t>
      </w:r>
    </w:p>
    <w:p w:rsidR="00297545" w:rsidRDefault="00C05D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97545" w:rsidRDefault="0029754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прав, установленных частями 1, 4 статьи 14, частью 3 статьи 44 Федерального закона от 29.12.2012 № 273-ФЗ «Об образовании в Российской Федерации», на выбор формы получения образования и формы обучения, языка, языков образования, а также факультативных и элективных учебных предметов, курсов, дисциплин (модулей) из перечня, предлагаемого образовательной организацией, выбираю для своего ребенка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End"/>
    </w:p>
    <w:p w:rsidR="00297545" w:rsidRDefault="00C05D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его мнения:</w:t>
      </w:r>
    </w:p>
    <w:p w:rsidR="00297545" w:rsidRDefault="00C05DC3">
      <w:pPr>
        <w:widowControl w:val="0"/>
        <w:tabs>
          <w:tab w:val="left" w:pos="1068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язык образования (обучения и воспитания)____________________;</w:t>
      </w:r>
    </w:p>
    <w:p w:rsidR="00297545" w:rsidRDefault="00C05D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форму реализации образовательных программ или отдельных частей </w:t>
      </w:r>
      <w:r>
        <w:rPr>
          <w:rFonts w:ascii="Times New Roman" w:eastAsia="Times New Roman" w:hAnsi="Times New Roman" w:cs="Times New Roman"/>
        </w:rPr>
        <w:t>(отметить галочкой или крестиком)</w:t>
      </w:r>
    </w:p>
    <w:p w:rsidR="00297545" w:rsidRDefault="00C05DC3">
      <w:pPr>
        <w:widowControl w:val="0"/>
        <w:tabs>
          <w:tab w:val="left" w:pos="596"/>
          <w:tab w:val="left" w:pos="8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 использованием дистанционных технологий;</w:t>
      </w:r>
    </w:p>
    <w:p w:rsidR="00297545" w:rsidRDefault="00C05DC3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 использованием электронного обучения;</w:t>
      </w:r>
    </w:p>
    <w:p w:rsidR="00297545" w:rsidRDefault="00C05DC3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 использованием сетевого взаимодействия;</w:t>
      </w:r>
    </w:p>
    <w:p w:rsidR="00297545" w:rsidRDefault="00C05DC3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без использования дистанционных технологий, электронного обучения, сетевого взаимодействия</w:t>
      </w:r>
    </w:p>
    <w:p w:rsidR="00297545" w:rsidRDefault="00C05DC3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родной язык из числа языков народов РФ (учебный предмет);</w:t>
      </w:r>
    </w:p>
    <w:p w:rsidR="00297545" w:rsidRDefault="00C05DC3">
      <w:pPr>
        <w:widowControl w:val="0"/>
        <w:tabs>
          <w:tab w:val="left" w:pos="847"/>
          <w:tab w:val="left" w:pos="496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родная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литература (учебный предмет);</w:t>
      </w:r>
    </w:p>
    <w:p w:rsidR="00297545" w:rsidRDefault="00C05DC3">
      <w:pPr>
        <w:widowControl w:val="0"/>
        <w:tabs>
          <w:tab w:val="left" w:pos="426"/>
          <w:tab w:val="left" w:pos="2120"/>
          <w:tab w:val="left" w:pos="3635"/>
          <w:tab w:val="left" w:pos="5406"/>
          <w:tab w:val="left" w:pos="5815"/>
          <w:tab w:val="left" w:pos="6731"/>
          <w:tab w:val="left" w:pos="8099"/>
          <w:tab w:val="left" w:pos="9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учебные предметы, включенные в часть учебного плана, формируемого участниками образовательных отношений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(из перечня, предлагаемого учреждением)</w:t>
      </w:r>
    </w:p>
    <w:tbl>
      <w:tblPr>
        <w:tblStyle w:val="a5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6237"/>
        <w:gridCol w:w="709"/>
      </w:tblGrid>
      <w:tr w:rsidR="00297545">
        <w:trPr>
          <w:trHeight w:val="649"/>
        </w:trPr>
        <w:tc>
          <w:tcPr>
            <w:tcW w:w="3261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623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709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297545" w:rsidRDefault="00C05DC3">
      <w:pPr>
        <w:widowControl w:val="0"/>
        <w:spacing w:before="8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внеурочную деятельность</w:t>
      </w:r>
    </w:p>
    <w:tbl>
      <w:tblPr>
        <w:tblStyle w:val="a6"/>
        <w:tblW w:w="1012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48"/>
        <w:gridCol w:w="2874"/>
        <w:gridCol w:w="410"/>
        <w:gridCol w:w="3694"/>
      </w:tblGrid>
      <w:tr w:rsidR="00297545">
        <w:trPr>
          <w:trHeight w:val="868"/>
        </w:trPr>
        <w:tc>
          <w:tcPr>
            <w:tcW w:w="3148" w:type="dxa"/>
          </w:tcPr>
          <w:p w:rsidR="00297545" w:rsidRDefault="00C05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74" w:type="dxa"/>
          </w:tcPr>
          <w:p w:rsidR="00297545" w:rsidRDefault="00C05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410" w:type="dxa"/>
          </w:tcPr>
          <w:p w:rsidR="00297545" w:rsidRDefault="00C05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94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(студия, сообщество, клуб, секция, конференция, олимпиада, экскурсия, соревнование, др.)</w:t>
            </w:r>
          </w:p>
        </w:tc>
      </w:tr>
    </w:tbl>
    <w:p w:rsidR="00297545" w:rsidRDefault="00297545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7) дополнительное образование </w:t>
      </w:r>
    </w:p>
    <w:tbl>
      <w:tblPr>
        <w:tblStyle w:val="a7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38"/>
        <w:gridCol w:w="3260"/>
        <w:gridCol w:w="709"/>
      </w:tblGrid>
      <w:tr w:rsidR="00297545">
        <w:trPr>
          <w:trHeight w:val="278"/>
        </w:trPr>
        <w:tc>
          <w:tcPr>
            <w:tcW w:w="623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объединения </w:t>
            </w:r>
          </w:p>
        </w:tc>
        <w:tc>
          <w:tcPr>
            <w:tcW w:w="3260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709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297545">
        <w:trPr>
          <w:trHeight w:val="278"/>
        </w:trPr>
        <w:tc>
          <w:tcPr>
            <w:tcW w:w="623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297545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 предложения:</w:t>
      </w:r>
    </w:p>
    <w:p w:rsidR="00297545" w:rsidRDefault="00C05DC3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Мой ребенок обладает следующими способностями_____________________</w:t>
      </w:r>
    </w:p>
    <w:p w:rsidR="00297545" w:rsidRDefault="00C05DC3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мой взгляд, он испытывает трудности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 предметам: _______________________________________________________</w:t>
      </w:r>
    </w:p>
    <w:p w:rsidR="00297545" w:rsidRDefault="00C05DC3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 моему мнению, ему необходимо углубленно изучать такие предметы, как_____________________________________________________________,</w:t>
      </w:r>
    </w:p>
    <w:p w:rsidR="00297545" w:rsidRDefault="00C05DC3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потому что ______________________________________________________.</w:t>
      </w:r>
    </w:p>
    <w:p w:rsidR="00297545" w:rsidRDefault="00C05DC3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хочу, чтобы мой ребенок стал _____________________________________.</w:t>
      </w:r>
    </w:p>
    <w:p w:rsidR="00297545" w:rsidRDefault="00297545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/____________/</w:t>
      </w:r>
    </w:p>
    <w:p w:rsidR="00297545" w:rsidRDefault="00C05DC3">
      <w:pPr>
        <w:tabs>
          <w:tab w:val="left" w:pos="7768"/>
        </w:tabs>
        <w:spacing w:before="1"/>
        <w:ind w:left="60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ФИО родителя (законного представителя)</w:t>
      </w:r>
    </w:p>
    <w:p w:rsidR="00297545" w:rsidRDefault="00C05DC3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97545" w:rsidRDefault="00C05D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2.</w:t>
      </w:r>
    </w:p>
    <w:p w:rsidR="00297545" w:rsidRDefault="00C05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 конструктора учебного модуля  индивидуального образовательного маршрута учащегося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Школы полного дня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вариативности ИУП</w:t>
      </w:r>
    </w:p>
    <w:p w:rsidR="00297545" w:rsidRDefault="00297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7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9"/>
        <w:gridCol w:w="13"/>
        <w:gridCol w:w="17"/>
        <w:gridCol w:w="3262"/>
        <w:gridCol w:w="1091"/>
        <w:gridCol w:w="1499"/>
        <w:gridCol w:w="1499"/>
      </w:tblGrid>
      <w:tr w:rsidR="00297545">
        <w:trPr>
          <w:trHeight w:val="499"/>
          <w:jc w:val="center"/>
        </w:trPr>
        <w:tc>
          <w:tcPr>
            <w:tcW w:w="2392" w:type="dxa"/>
            <w:gridSpan w:val="2"/>
            <w:vMerge w:val="restart"/>
          </w:tcPr>
          <w:p w:rsidR="00297545" w:rsidRDefault="00C0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79" w:type="dxa"/>
            <w:gridSpan w:val="2"/>
            <w:vMerge w:val="restart"/>
          </w:tcPr>
          <w:p w:rsidR="00297545" w:rsidRDefault="00C0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297545" w:rsidRDefault="00C0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297545" w:rsidRDefault="00C0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91" w:type="dxa"/>
            <w:vMerge w:val="restart"/>
          </w:tcPr>
          <w:p w:rsidR="00297545" w:rsidRDefault="00C0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97545">
        <w:trPr>
          <w:trHeight w:val="408"/>
          <w:jc w:val="center"/>
        </w:trPr>
        <w:tc>
          <w:tcPr>
            <w:tcW w:w="2392" w:type="dxa"/>
            <w:gridSpan w:val="2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класс 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класс </w:t>
            </w:r>
          </w:p>
        </w:tc>
      </w:tr>
      <w:tr w:rsidR="00297545">
        <w:trPr>
          <w:trHeight w:val="315"/>
          <w:jc w:val="center"/>
        </w:trPr>
        <w:tc>
          <w:tcPr>
            <w:tcW w:w="5671" w:type="dxa"/>
            <w:gridSpan w:val="4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91" w:type="dxa"/>
          </w:tcPr>
          <w:p w:rsidR="00297545" w:rsidRDefault="00297545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</w:p>
        </w:tc>
      </w:tr>
      <w:tr w:rsidR="00297545">
        <w:trPr>
          <w:trHeight w:val="330"/>
          <w:jc w:val="center"/>
        </w:trPr>
        <w:tc>
          <w:tcPr>
            <w:tcW w:w="2409" w:type="dxa"/>
            <w:gridSpan w:val="3"/>
            <w:vMerge w:val="restart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2" w:type="dxa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7545">
        <w:trPr>
          <w:trHeight w:val="375"/>
          <w:jc w:val="center"/>
        </w:trPr>
        <w:tc>
          <w:tcPr>
            <w:tcW w:w="2409" w:type="dxa"/>
            <w:gridSpan w:val="3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7545">
        <w:trPr>
          <w:trHeight w:val="360"/>
          <w:jc w:val="center"/>
        </w:trPr>
        <w:tc>
          <w:tcPr>
            <w:tcW w:w="2409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2" w:type="dxa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7545">
        <w:trPr>
          <w:trHeight w:val="360"/>
          <w:jc w:val="center"/>
        </w:trPr>
        <w:tc>
          <w:tcPr>
            <w:tcW w:w="2409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262" w:type="dxa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7545">
        <w:trPr>
          <w:trHeight w:val="360"/>
          <w:jc w:val="center"/>
        </w:trPr>
        <w:tc>
          <w:tcPr>
            <w:tcW w:w="2409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2" w:type="dxa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7545">
        <w:trPr>
          <w:trHeight w:val="181"/>
          <w:jc w:val="center"/>
        </w:trPr>
        <w:tc>
          <w:tcPr>
            <w:tcW w:w="2409" w:type="dxa"/>
            <w:gridSpan w:val="3"/>
            <w:vMerge w:val="restart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2" w:type="dxa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7545">
        <w:trPr>
          <w:trHeight w:val="215"/>
          <w:jc w:val="center"/>
        </w:trPr>
        <w:tc>
          <w:tcPr>
            <w:tcW w:w="2409" w:type="dxa"/>
            <w:gridSpan w:val="3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545">
        <w:trPr>
          <w:trHeight w:val="301"/>
          <w:jc w:val="center"/>
        </w:trPr>
        <w:tc>
          <w:tcPr>
            <w:tcW w:w="2409" w:type="dxa"/>
            <w:gridSpan w:val="3"/>
          </w:tcPr>
          <w:p w:rsidR="00297545" w:rsidRDefault="0029754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091" w:type="dxa"/>
          </w:tcPr>
          <w:p w:rsidR="00297545" w:rsidRDefault="00297545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545">
        <w:trPr>
          <w:trHeight w:val="301"/>
          <w:jc w:val="center"/>
        </w:trPr>
        <w:tc>
          <w:tcPr>
            <w:tcW w:w="5671" w:type="dxa"/>
            <w:gridSpan w:val="4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91" w:type="dxa"/>
          </w:tcPr>
          <w:p w:rsidR="00297545" w:rsidRDefault="00297545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7545">
        <w:trPr>
          <w:trHeight w:val="301"/>
          <w:jc w:val="center"/>
        </w:trPr>
        <w:tc>
          <w:tcPr>
            <w:tcW w:w="2379" w:type="dxa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92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545">
        <w:trPr>
          <w:trHeight w:val="301"/>
          <w:jc w:val="center"/>
        </w:trPr>
        <w:tc>
          <w:tcPr>
            <w:tcW w:w="2379" w:type="dxa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92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297545" w:rsidRDefault="0029754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545">
        <w:trPr>
          <w:trHeight w:val="301"/>
          <w:jc w:val="center"/>
        </w:trPr>
        <w:tc>
          <w:tcPr>
            <w:tcW w:w="2379" w:type="dxa"/>
            <w:vMerge w:val="restart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292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545">
        <w:trPr>
          <w:trHeight w:val="301"/>
          <w:jc w:val="center"/>
        </w:trPr>
        <w:tc>
          <w:tcPr>
            <w:tcW w:w="2379" w:type="dxa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545">
        <w:trPr>
          <w:trHeight w:val="301"/>
          <w:jc w:val="center"/>
        </w:trPr>
        <w:tc>
          <w:tcPr>
            <w:tcW w:w="2379" w:type="dxa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Право/Обществознание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7545">
        <w:trPr>
          <w:trHeight w:val="444"/>
          <w:jc w:val="center"/>
        </w:trPr>
        <w:tc>
          <w:tcPr>
            <w:tcW w:w="2379" w:type="dxa"/>
            <w:vMerge w:val="restart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2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545">
        <w:trPr>
          <w:trHeight w:val="271"/>
          <w:jc w:val="center"/>
        </w:trPr>
        <w:tc>
          <w:tcPr>
            <w:tcW w:w="2379" w:type="dxa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97545" w:rsidRDefault="0029754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545">
        <w:trPr>
          <w:trHeight w:val="301"/>
          <w:jc w:val="center"/>
        </w:trPr>
        <w:tc>
          <w:tcPr>
            <w:tcW w:w="2379" w:type="dxa"/>
            <w:vMerge w:val="restart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292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7545">
        <w:trPr>
          <w:trHeight w:val="378"/>
          <w:jc w:val="center"/>
        </w:trPr>
        <w:tc>
          <w:tcPr>
            <w:tcW w:w="2379" w:type="dxa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7545">
        <w:trPr>
          <w:trHeight w:val="435"/>
          <w:jc w:val="center"/>
        </w:trPr>
        <w:tc>
          <w:tcPr>
            <w:tcW w:w="2379" w:type="dxa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3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Физика/Экология</w:t>
            </w:r>
          </w:p>
        </w:tc>
        <w:tc>
          <w:tcPr>
            <w:tcW w:w="1091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545">
        <w:trPr>
          <w:trHeight w:val="232"/>
          <w:jc w:val="center"/>
        </w:trPr>
        <w:tc>
          <w:tcPr>
            <w:tcW w:w="5671" w:type="dxa"/>
            <w:gridSpan w:val="4"/>
          </w:tcPr>
          <w:p w:rsidR="00297545" w:rsidRDefault="00C05DC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91" w:type="dxa"/>
          </w:tcPr>
          <w:p w:rsidR="00297545" w:rsidRDefault="00297545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9" w:type="dxa"/>
          </w:tcPr>
          <w:p w:rsidR="00297545" w:rsidRDefault="00C05DC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97545" w:rsidRDefault="00297545">
      <w:pPr>
        <w:spacing w:after="0" w:line="240" w:lineRule="auto"/>
        <w:ind w:left="4239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97545" w:rsidRDefault="00297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rPr>
          <w:rFonts w:ascii="Times New Roman" w:eastAsia="Times New Roman" w:hAnsi="Times New Roman" w:cs="Times New Roman"/>
          <w:sz w:val="28"/>
          <w:szCs w:val="28"/>
        </w:rPr>
        <w:sectPr w:rsidR="00297545">
          <w:pgSz w:w="11906" w:h="16838"/>
          <w:pgMar w:top="709" w:right="851" w:bottom="1134" w:left="1701" w:header="709" w:footer="709" w:gutter="0"/>
          <w:pgNumType w:start="1"/>
          <w:cols w:space="720"/>
        </w:sectPr>
      </w:pPr>
      <w:r>
        <w:br w:type="page"/>
      </w:r>
    </w:p>
    <w:p w:rsidR="00297545" w:rsidRDefault="00C05D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3.</w:t>
      </w:r>
    </w:p>
    <w:p w:rsidR="00297545" w:rsidRDefault="00C0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ИОМ «Карта успешности школьника» учащегося ____ класса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Школы полного дня</w:t>
      </w:r>
      <w:proofErr w:type="gramEnd"/>
    </w:p>
    <w:p w:rsidR="00297545" w:rsidRDefault="00C0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97545" w:rsidRDefault="00C05D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297545" w:rsidRDefault="002975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УЧЕБНЫХ ЗАНЯТИЙ/УГЛУБЛЕННОГО ИЗУЧЕНИЯ ОТДЕЛЬНЫХ ПРЕДМЕТОВ</w:t>
      </w:r>
    </w:p>
    <w:tbl>
      <w:tblPr>
        <w:tblStyle w:val="a9"/>
        <w:tblW w:w="140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3"/>
        <w:gridCol w:w="1440"/>
        <w:gridCol w:w="2551"/>
        <w:gridCol w:w="2297"/>
        <w:gridCol w:w="2551"/>
        <w:gridCol w:w="2268"/>
        <w:gridCol w:w="2268"/>
      </w:tblGrid>
      <w:tr w:rsidR="00297545">
        <w:trPr>
          <w:trHeight w:val="259"/>
        </w:trPr>
        <w:tc>
          <w:tcPr>
            <w:tcW w:w="653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9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97545">
        <w:trPr>
          <w:trHeight w:val="274"/>
        </w:trPr>
        <w:tc>
          <w:tcPr>
            <w:tcW w:w="653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97545" w:rsidRDefault="0052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  <w:r w:rsidR="00C05DC3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74"/>
        </w:trPr>
        <w:tc>
          <w:tcPr>
            <w:tcW w:w="653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97545" w:rsidRDefault="0052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08.55-09.35</w:t>
            </w: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74"/>
        </w:trPr>
        <w:tc>
          <w:tcPr>
            <w:tcW w:w="653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97545" w:rsidRDefault="0052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09.45-10.25</w:t>
            </w: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74"/>
        </w:trPr>
        <w:tc>
          <w:tcPr>
            <w:tcW w:w="653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297545" w:rsidRDefault="0052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59"/>
        </w:trPr>
        <w:tc>
          <w:tcPr>
            <w:tcW w:w="653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297545" w:rsidRDefault="0052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74"/>
        </w:trPr>
        <w:tc>
          <w:tcPr>
            <w:tcW w:w="653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297545" w:rsidRDefault="0052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74"/>
        </w:trPr>
        <w:tc>
          <w:tcPr>
            <w:tcW w:w="653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297545" w:rsidRDefault="0052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74"/>
        </w:trPr>
        <w:tc>
          <w:tcPr>
            <w:tcW w:w="653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297545" w:rsidRDefault="0052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C05DC3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ЗАНЯТИЙ ВНЕУРОЧНОЙ ДЕЯТЕЛЬНОСТИ</w:t>
      </w:r>
    </w:p>
    <w:tbl>
      <w:tblPr>
        <w:tblStyle w:val="aa"/>
        <w:tblW w:w="1403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6"/>
        <w:gridCol w:w="2551"/>
        <w:gridCol w:w="2268"/>
        <w:gridCol w:w="2552"/>
        <w:gridCol w:w="2268"/>
        <w:gridCol w:w="2268"/>
      </w:tblGrid>
      <w:tr w:rsidR="00297545">
        <w:trPr>
          <w:trHeight w:val="274"/>
        </w:trPr>
        <w:tc>
          <w:tcPr>
            <w:tcW w:w="212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97545">
        <w:trPr>
          <w:trHeight w:val="274"/>
        </w:trPr>
        <w:tc>
          <w:tcPr>
            <w:tcW w:w="212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74"/>
        </w:trPr>
        <w:tc>
          <w:tcPr>
            <w:tcW w:w="212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74"/>
        </w:trPr>
        <w:tc>
          <w:tcPr>
            <w:tcW w:w="212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C05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РАСПИСАНИЕ ОБЪЕДИНЕНИЙ ДОПОЛНИТЕЛЬНОГО ОБРАЗОВАНИЯ</w:t>
      </w:r>
    </w:p>
    <w:tbl>
      <w:tblPr>
        <w:tblStyle w:val="ab"/>
        <w:tblW w:w="1403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6"/>
        <w:gridCol w:w="2551"/>
        <w:gridCol w:w="2268"/>
        <w:gridCol w:w="2552"/>
        <w:gridCol w:w="2268"/>
        <w:gridCol w:w="2268"/>
      </w:tblGrid>
      <w:tr w:rsidR="00297545">
        <w:trPr>
          <w:trHeight w:val="274"/>
        </w:trPr>
        <w:tc>
          <w:tcPr>
            <w:tcW w:w="212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97545">
        <w:trPr>
          <w:trHeight w:val="274"/>
        </w:trPr>
        <w:tc>
          <w:tcPr>
            <w:tcW w:w="212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74"/>
        </w:trPr>
        <w:tc>
          <w:tcPr>
            <w:tcW w:w="212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74"/>
        </w:trPr>
        <w:tc>
          <w:tcPr>
            <w:tcW w:w="212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C05DC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ПСИХОЛОГО-ПЕДАГОГИЧЕСКОГО СОПРОВОЖДЕНИЯ</w:t>
      </w:r>
    </w:p>
    <w:tbl>
      <w:tblPr>
        <w:tblStyle w:val="ac"/>
        <w:tblW w:w="1403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9"/>
        <w:gridCol w:w="1417"/>
        <w:gridCol w:w="2127"/>
        <w:gridCol w:w="1842"/>
        <w:gridCol w:w="2552"/>
        <w:gridCol w:w="2268"/>
        <w:gridCol w:w="2268"/>
      </w:tblGrid>
      <w:tr w:rsidR="00297545">
        <w:trPr>
          <w:trHeight w:val="274"/>
        </w:trPr>
        <w:tc>
          <w:tcPr>
            <w:tcW w:w="1560" w:type="dxa"/>
            <w:vMerge w:val="restart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vMerge w:val="restart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условия</w:t>
            </w:r>
          </w:p>
        </w:tc>
        <w:tc>
          <w:tcPr>
            <w:tcW w:w="11057" w:type="dxa"/>
            <w:gridSpan w:val="5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Коррекционный компонент /Название программы - форма</w:t>
            </w:r>
          </w:p>
        </w:tc>
      </w:tr>
      <w:tr w:rsidR="00297545">
        <w:trPr>
          <w:trHeight w:val="274"/>
        </w:trPr>
        <w:tc>
          <w:tcPr>
            <w:tcW w:w="1560" w:type="dxa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97545">
        <w:trPr>
          <w:trHeight w:val="274"/>
        </w:trPr>
        <w:tc>
          <w:tcPr>
            <w:tcW w:w="1560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74"/>
        </w:trPr>
        <w:tc>
          <w:tcPr>
            <w:tcW w:w="1560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C05DC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ПРОЕКТНО-ИССЛЕДОВАТЕЛЬСКАЯ ДЕЯТЕЛЬНОСТЬ</w:t>
      </w:r>
    </w:p>
    <w:tbl>
      <w:tblPr>
        <w:tblStyle w:val="ad"/>
        <w:tblW w:w="14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00"/>
        <w:gridCol w:w="2111"/>
        <w:gridCol w:w="2410"/>
        <w:gridCol w:w="3402"/>
        <w:gridCol w:w="2977"/>
      </w:tblGrid>
      <w:tr w:rsidR="00297545">
        <w:trPr>
          <w:trHeight w:val="274"/>
        </w:trPr>
        <w:tc>
          <w:tcPr>
            <w:tcW w:w="3100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проекта</w:t>
            </w:r>
          </w:p>
        </w:tc>
        <w:tc>
          <w:tcPr>
            <w:tcW w:w="2111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40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97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97545">
        <w:trPr>
          <w:trHeight w:val="274"/>
        </w:trPr>
        <w:tc>
          <w:tcPr>
            <w:tcW w:w="3100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297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545" w:rsidRDefault="00297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545" w:rsidRDefault="00297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545" w:rsidRDefault="00C05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СОЦИАЛЬНОЕ ВЗАИМОДЕЙСТВИЕ</w:t>
      </w:r>
    </w:p>
    <w:tbl>
      <w:tblPr>
        <w:tblStyle w:val="ae"/>
        <w:tblW w:w="14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24"/>
        <w:gridCol w:w="3126"/>
        <w:gridCol w:w="3124"/>
        <w:gridCol w:w="2358"/>
        <w:gridCol w:w="2268"/>
      </w:tblGrid>
      <w:tr w:rsidR="00297545">
        <w:trPr>
          <w:trHeight w:val="281"/>
        </w:trPr>
        <w:tc>
          <w:tcPr>
            <w:tcW w:w="3124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2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24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35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97545">
        <w:trPr>
          <w:trHeight w:val="281"/>
        </w:trPr>
        <w:tc>
          <w:tcPr>
            <w:tcW w:w="3124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81"/>
        </w:trPr>
        <w:tc>
          <w:tcPr>
            <w:tcW w:w="3124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C05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ПРОФОРИЕНТАЦИОННЫЙ МОДУЛЬ</w:t>
      </w:r>
    </w:p>
    <w:tbl>
      <w:tblPr>
        <w:tblStyle w:val="af"/>
        <w:tblW w:w="14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24"/>
        <w:gridCol w:w="3126"/>
        <w:gridCol w:w="3124"/>
        <w:gridCol w:w="2358"/>
        <w:gridCol w:w="2268"/>
      </w:tblGrid>
      <w:tr w:rsidR="00297545">
        <w:trPr>
          <w:trHeight w:val="281"/>
        </w:trPr>
        <w:tc>
          <w:tcPr>
            <w:tcW w:w="3124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2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24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35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268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97545">
        <w:trPr>
          <w:trHeight w:val="281"/>
        </w:trPr>
        <w:tc>
          <w:tcPr>
            <w:tcW w:w="3124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81"/>
        </w:trPr>
        <w:tc>
          <w:tcPr>
            <w:tcW w:w="3124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297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команды сопровождения реализации ИОМ:</w:t>
      </w:r>
    </w:p>
    <w:p w:rsidR="00297545" w:rsidRDefault="00C05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технологический блок (определение используемых педагогических технологий, методов, методик, систем обучения и воспитания);</w:t>
      </w:r>
    </w:p>
    <w:p w:rsidR="00297545" w:rsidRDefault="00C05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диагностический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(определение системы диагностического сопровождения);</w:t>
      </w:r>
    </w:p>
    <w:p w:rsidR="00297545" w:rsidRDefault="00C05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(условия и пути достижения педагогических целей).</w:t>
      </w:r>
    </w:p>
    <w:p w:rsidR="00297545" w:rsidRDefault="002975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29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4.</w:t>
      </w: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7545" w:rsidRDefault="00C0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достижения результатов</w:t>
      </w:r>
    </w:p>
    <w:tbl>
      <w:tblPr>
        <w:tblStyle w:val="af0"/>
        <w:tblW w:w="147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7"/>
        <w:gridCol w:w="2126"/>
        <w:gridCol w:w="2552"/>
        <w:gridCol w:w="3989"/>
        <w:gridCol w:w="3544"/>
      </w:tblGrid>
      <w:tr w:rsidR="00297545">
        <w:tc>
          <w:tcPr>
            <w:tcW w:w="254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2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5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3989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Диагностические средства, принципы подсчета</w:t>
            </w:r>
          </w:p>
        </w:tc>
        <w:tc>
          <w:tcPr>
            <w:tcW w:w="3544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Конечный показатель прогрессивного развития</w:t>
            </w:r>
          </w:p>
        </w:tc>
      </w:tr>
      <w:tr w:rsidR="00297545">
        <w:tc>
          <w:tcPr>
            <w:tcW w:w="254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Успешность освоения ООП по общеобразовательным предметам (образовательный модуль)</w:t>
            </w:r>
          </w:p>
        </w:tc>
        <w:tc>
          <w:tcPr>
            <w:tcW w:w="212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Успеваемость,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качество знаний </w:t>
            </w:r>
          </w:p>
        </w:tc>
        <w:tc>
          <w:tcPr>
            <w:tcW w:w="255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балл по всем предметам: абсолютное значение, место в рейтинге класса / параллели, его динамика </w:t>
            </w:r>
          </w:p>
        </w:tc>
        <w:tc>
          <w:tcPr>
            <w:tcW w:w="3989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 динамики успеваемости,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качества знаний по четвертям / рубежам посредствам </w:t>
            </w:r>
          </w:p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успеваемость рассчитывается по формуле: (кол-во 5 + кол-во 4+ кол-во 3)*100% / общее количество учащихся.</w:t>
            </w:r>
          </w:p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знаний: (кол-во 5 + кол-во 4)*100% / общее количество учащихся.</w:t>
            </w:r>
          </w:p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(кол-во 5 *100 + кол-во 4*64+ кол-во 36 + кол-во 2*16+ кол-во н/а*7) /общее количество учащихся.</w:t>
            </w:r>
          </w:p>
        </w:tc>
        <w:tc>
          <w:tcPr>
            <w:tcW w:w="3544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стабильные, или растут</w:t>
            </w:r>
          </w:p>
        </w:tc>
      </w:tr>
      <w:tr w:rsidR="00297545">
        <w:tc>
          <w:tcPr>
            <w:tcW w:w="254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достижений (модули внеурочной деятельности, дополнительного образования и социального взаимодействия)</w:t>
            </w:r>
          </w:p>
        </w:tc>
        <w:tc>
          <w:tcPr>
            <w:tcW w:w="212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достижений ученика</w:t>
            </w:r>
          </w:p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интеллектуальных марафонах, предметных олимпиадах,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конкурсах во внеурочной деятельности</w:t>
            </w:r>
          </w:p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проектов, научно–исследовательская деятельность,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общественная деятельность)</w:t>
            </w:r>
            <w:proofErr w:type="gramEnd"/>
          </w:p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достижений в баллах по двум основаниям: уровень проведения, уровень участия </w:t>
            </w:r>
          </w:p>
        </w:tc>
        <w:tc>
          <w:tcPr>
            <w:tcW w:w="3989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портфолио, доски успешности, а также возможен событийный мониторинг.</w:t>
            </w:r>
          </w:p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учебных достижений в конкурсной и олимпиадной деятельности по удельному весу: не участвует – 0 баллов,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участвует без достижений – 1 балл, участвует с достижениями – 2 балла</w:t>
            </w:r>
          </w:p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достижений обучающегося и дифференцирование их по уровням: базовый (локально, Интернет), средний (муниципальное), высокий (региональное, всероссийское участие), вид достижения (победа, призовое место, участие)</w:t>
            </w:r>
            <w:proofErr w:type="gramEnd"/>
          </w:p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Умножаем индикатор балл</w:t>
            </w:r>
          </w:p>
        </w:tc>
        <w:tc>
          <w:tcPr>
            <w:tcW w:w="3544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Положительная динамика, ярко выражен рост личностных достижений (портфолио). По наличию</w:t>
            </w:r>
          </w:p>
        </w:tc>
      </w:tr>
      <w:tr w:rsidR="00297545">
        <w:tc>
          <w:tcPr>
            <w:tcW w:w="254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Целостность личности, уровень воспитания, мягкие навыки</w:t>
            </w:r>
          </w:p>
        </w:tc>
        <w:tc>
          <w:tcPr>
            <w:tcW w:w="212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Лидерство, кооперация, профессиональное самоопределение, мотивы, ценности, воспитанность</w:t>
            </w:r>
          </w:p>
        </w:tc>
        <w:tc>
          <w:tcPr>
            <w:tcW w:w="255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индикаторы страты, </w:t>
            </w:r>
          </w:p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по уровням выраженности</w:t>
            </w:r>
          </w:p>
        </w:tc>
        <w:tc>
          <w:tcPr>
            <w:tcW w:w="3989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Психологическая диагностика и анализ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модуля и модуля социального взаимодействия</w:t>
            </w:r>
          </w:p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модуля и модуля социального взаимодействия носят стабильный характер или растут</w:t>
            </w:r>
          </w:p>
        </w:tc>
      </w:tr>
      <w:tr w:rsidR="00297545">
        <w:tc>
          <w:tcPr>
            <w:tcW w:w="254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 xml:space="preserve">Оценка эффективности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 xml:space="preserve"> работы</w:t>
            </w:r>
          </w:p>
        </w:tc>
        <w:tc>
          <w:tcPr>
            <w:tcW w:w="212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осознанного профессионального самоопределения</w:t>
            </w:r>
          </w:p>
        </w:tc>
        <w:tc>
          <w:tcPr>
            <w:tcW w:w="255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Количество достижений, уровни</w:t>
            </w:r>
          </w:p>
        </w:tc>
        <w:tc>
          <w:tcPr>
            <w:tcW w:w="3989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 xml:space="preserve">Определятся по наблюдениям, беседам с учащимися и их родителями, картам интересов, диагностике с помощью «Умного навигатора», достижениями во внеурочной деятельности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допобразовании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 xml:space="preserve"> в контексте выбранного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lastRenderedPageBreak/>
              <w:t>профессионального направления</w:t>
            </w:r>
          </w:p>
        </w:tc>
        <w:tc>
          <w:tcPr>
            <w:tcW w:w="3544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Рост осознанного профессионального самоопределения, прогрессивный результат в выбранном направлении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профилизации</w:t>
            </w:r>
            <w:proofErr w:type="spellEnd"/>
          </w:p>
        </w:tc>
      </w:tr>
    </w:tbl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5DC3" w:rsidRDefault="00C05DC3"/>
    <w:p w:rsidR="00C05DC3" w:rsidRDefault="00C05DC3"/>
    <w:p w:rsidR="00297545" w:rsidRDefault="00C05DC3">
      <w:pPr>
        <w:rPr>
          <w:rFonts w:ascii="Times New Roman" w:eastAsia="Times New Roman" w:hAnsi="Times New Roman" w:cs="Times New Roman"/>
          <w:sz w:val="28"/>
          <w:szCs w:val="28"/>
        </w:rPr>
        <w:sectPr w:rsidR="00297545">
          <w:pgSz w:w="16838" w:h="11906" w:orient="landscape"/>
          <w:pgMar w:top="851" w:right="1134" w:bottom="851" w:left="1134" w:header="709" w:footer="709" w:gutter="0"/>
          <w:cols w:space="720"/>
        </w:sectPr>
      </w:pPr>
      <w:r>
        <w:br w:type="page"/>
      </w:r>
    </w:p>
    <w:p w:rsidR="00297545" w:rsidRDefault="00C05D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5.</w:t>
      </w:r>
    </w:p>
    <w:p w:rsidR="00297545" w:rsidRDefault="00C0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ОТЧЕТ и реализации  ИОМ «Карта успешности школьника» учащегося ____ класса </w:t>
      </w:r>
    </w:p>
    <w:p w:rsidR="00297545" w:rsidRDefault="00C0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Школы полного дня</w:t>
      </w:r>
      <w:proofErr w:type="gramEnd"/>
    </w:p>
    <w:p w:rsidR="00297545" w:rsidRDefault="00C0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545" w:rsidRDefault="00C0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</w:t>
      </w:r>
    </w:p>
    <w:p w:rsidR="00297545" w:rsidRDefault="00C0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обучения: </w:t>
      </w:r>
    </w:p>
    <w:p w:rsidR="00297545" w:rsidRDefault="00C05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когнитивного развития, успеваемости,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качества знаний, индивидуальных затруднений и образовательных потребностей на этапе создания ИОМ.</w:t>
      </w:r>
    </w:p>
    <w:p w:rsidR="00297545" w:rsidRDefault="00C05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специфики содержания обучения в период реализации ИОМ командой сопровождения.</w:t>
      </w:r>
    </w:p>
    <w:p w:rsidR="00297545" w:rsidRDefault="00C05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рубежных мониторингов динамики образовательных результатов посредством анализа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ЭлЖур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7545" w:rsidRDefault="00C05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когнитивного развития, успеваемости,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качества знаний, индивидуальных затруднений и образовательных потребностей на этапе реализации ИОМ.</w:t>
      </w:r>
    </w:p>
    <w:p w:rsidR="00297545" w:rsidRDefault="00C05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коррекции ИОМ с учетом проанализированной информации.</w:t>
      </w:r>
    </w:p>
    <w:p w:rsidR="00297545" w:rsidRDefault="00C05DC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ПСИХОЛОГО-ПЕДАГОГИЧЕСКОГО СОПРОВОЖДЕНИЯ</w:t>
      </w:r>
    </w:p>
    <w:p w:rsidR="00297545" w:rsidRDefault="00C05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психолого-педагогической диагностики, анализ и коррекция индивидуального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маршрута в свободной форме.</w:t>
      </w:r>
    </w:p>
    <w:p w:rsidR="00297545" w:rsidRDefault="0029754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50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67"/>
        <w:gridCol w:w="1060"/>
        <w:gridCol w:w="2969"/>
        <w:gridCol w:w="5305"/>
      </w:tblGrid>
      <w:tr w:rsidR="00297545">
        <w:trPr>
          <w:trHeight w:val="249"/>
        </w:trPr>
        <w:tc>
          <w:tcPr>
            <w:tcW w:w="1167" w:type="dxa"/>
            <w:vMerge w:val="restart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60" w:type="dxa"/>
            <w:vMerge w:val="restart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условия</w:t>
            </w:r>
          </w:p>
        </w:tc>
        <w:tc>
          <w:tcPr>
            <w:tcW w:w="8275" w:type="dxa"/>
            <w:gridSpan w:val="2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Коррекционный компонент </w:t>
            </w:r>
          </w:p>
        </w:tc>
      </w:tr>
      <w:tr w:rsidR="00297545">
        <w:trPr>
          <w:trHeight w:val="249"/>
        </w:trPr>
        <w:tc>
          <w:tcPr>
            <w:tcW w:w="1167" w:type="dxa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297545" w:rsidRDefault="0029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530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297545">
        <w:trPr>
          <w:trHeight w:val="562"/>
        </w:trPr>
        <w:tc>
          <w:tcPr>
            <w:tcW w:w="116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29754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7545" w:rsidRDefault="00C05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ПРОЕКТНО-ИССЛЕДОВАТЕЛЬСКАЯ ДЕЯТЕЛЬНОСТЬ</w:t>
      </w:r>
    </w:p>
    <w:tbl>
      <w:tblPr>
        <w:tblStyle w:val="af2"/>
        <w:tblW w:w="104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22"/>
        <w:gridCol w:w="1580"/>
        <w:gridCol w:w="1804"/>
        <w:gridCol w:w="2553"/>
        <w:gridCol w:w="2229"/>
      </w:tblGrid>
      <w:tr w:rsidR="00297545">
        <w:trPr>
          <w:trHeight w:val="256"/>
        </w:trPr>
        <w:tc>
          <w:tcPr>
            <w:tcW w:w="232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проекта</w:t>
            </w:r>
          </w:p>
        </w:tc>
        <w:tc>
          <w:tcPr>
            <w:tcW w:w="1580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4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53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229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97545">
        <w:trPr>
          <w:trHeight w:val="256"/>
        </w:trPr>
        <w:tc>
          <w:tcPr>
            <w:tcW w:w="232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56"/>
        </w:trPr>
        <w:tc>
          <w:tcPr>
            <w:tcW w:w="8259" w:type="dxa"/>
            <w:gridSpan w:val="4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29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297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545" w:rsidRDefault="00C05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СОЦИАЛЬНОЕ ВЗАИМОДЕЙСТВИЕ</w:t>
      </w:r>
    </w:p>
    <w:tbl>
      <w:tblPr>
        <w:tblStyle w:val="af3"/>
        <w:tblW w:w="10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36"/>
        <w:gridCol w:w="2337"/>
        <w:gridCol w:w="2336"/>
        <w:gridCol w:w="1763"/>
        <w:gridCol w:w="1696"/>
      </w:tblGrid>
      <w:tr w:rsidR="00297545">
        <w:trPr>
          <w:trHeight w:val="251"/>
        </w:trPr>
        <w:tc>
          <w:tcPr>
            <w:tcW w:w="233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337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763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69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97545">
        <w:trPr>
          <w:trHeight w:val="251"/>
        </w:trPr>
        <w:tc>
          <w:tcPr>
            <w:tcW w:w="233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51"/>
        </w:trPr>
        <w:tc>
          <w:tcPr>
            <w:tcW w:w="233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C05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ПРОФОРИЕНТАЦИОННЫЙ МОДУЛЬ</w:t>
      </w:r>
    </w:p>
    <w:tbl>
      <w:tblPr>
        <w:tblStyle w:val="af4"/>
        <w:tblW w:w="104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40"/>
        <w:gridCol w:w="2342"/>
        <w:gridCol w:w="2340"/>
        <w:gridCol w:w="1766"/>
        <w:gridCol w:w="1699"/>
      </w:tblGrid>
      <w:tr w:rsidR="00297545">
        <w:trPr>
          <w:trHeight w:val="251"/>
        </w:trPr>
        <w:tc>
          <w:tcPr>
            <w:tcW w:w="2340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342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40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766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699" w:type="dxa"/>
          </w:tcPr>
          <w:p w:rsidR="00297545" w:rsidRDefault="00C0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97545">
        <w:trPr>
          <w:trHeight w:val="251"/>
        </w:trPr>
        <w:tc>
          <w:tcPr>
            <w:tcW w:w="2340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45">
        <w:trPr>
          <w:trHeight w:val="251"/>
        </w:trPr>
        <w:tc>
          <w:tcPr>
            <w:tcW w:w="2340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97545" w:rsidRDefault="00297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45" w:rsidRDefault="002975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7545" w:rsidRDefault="00C05D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 заключение по реализации ИОМ.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Выводы, коррекция цели при необходимости.</w:t>
      </w:r>
    </w:p>
    <w:p w:rsidR="00297545" w:rsidRDefault="00C05D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Рекомендации команды сопровождения реализации ИОМ по необходимости коррекции следующих блоков в каждом модуле:</w:t>
      </w:r>
    </w:p>
    <w:p w:rsidR="00297545" w:rsidRDefault="00C05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технологический блок (определение используемых педагогических технологий, методов, методик, систем обучения и воспитания);</w:t>
      </w:r>
    </w:p>
    <w:p w:rsidR="00297545" w:rsidRDefault="00C0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диагностический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(определение системы диагностического сопровождения);</w:t>
      </w:r>
    </w:p>
    <w:p w:rsidR="00297545" w:rsidRDefault="00C0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(условия и пути достижения педагогических целей).</w:t>
      </w:r>
    </w:p>
    <w:p w:rsidR="00297545" w:rsidRDefault="002975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297545" w:rsidSect="0022390C">
      <w:pgSz w:w="11906" w:h="16838"/>
      <w:pgMar w:top="1134" w:right="851" w:bottom="113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4DC1"/>
    <w:multiLevelType w:val="multilevel"/>
    <w:tmpl w:val="58B20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50CE"/>
    <w:multiLevelType w:val="multilevel"/>
    <w:tmpl w:val="69E039C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D6FD9"/>
    <w:multiLevelType w:val="multilevel"/>
    <w:tmpl w:val="37F4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45D3"/>
    <w:multiLevelType w:val="multilevel"/>
    <w:tmpl w:val="C68ED2C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7200BC"/>
    <w:multiLevelType w:val="multilevel"/>
    <w:tmpl w:val="D9C04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545"/>
    <w:rsid w:val="00193BBB"/>
    <w:rsid w:val="0022390C"/>
    <w:rsid w:val="00297545"/>
    <w:rsid w:val="005222E7"/>
    <w:rsid w:val="00795CFE"/>
    <w:rsid w:val="00903721"/>
    <w:rsid w:val="00BE4DE6"/>
    <w:rsid w:val="00C05DC3"/>
    <w:rsid w:val="00FF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90C"/>
  </w:style>
  <w:style w:type="paragraph" w:styleId="1">
    <w:name w:val="heading 1"/>
    <w:basedOn w:val="a"/>
    <w:next w:val="a"/>
    <w:rsid w:val="002239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239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239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239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239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239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3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239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239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2390C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2390C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2390C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2239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2239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DC3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39"/>
    <w:rsid w:val="00193BB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cp:lastPrinted>2023-11-03T09:15:00Z</cp:lastPrinted>
  <dcterms:created xsi:type="dcterms:W3CDTF">2023-06-16T12:04:00Z</dcterms:created>
  <dcterms:modified xsi:type="dcterms:W3CDTF">2023-11-03T11:20:00Z</dcterms:modified>
</cp:coreProperties>
</file>